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AF" w:rsidRDefault="00E25FAF" w:rsidP="00E25FA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 питание глазами учащихся»</w:t>
      </w:r>
    </w:p>
    <w:p w:rsidR="00E25FAF" w:rsidRDefault="00E25FAF" w:rsidP="00E25FAF">
      <w:pPr>
        <w:pStyle w:val="a3"/>
        <w:spacing w:before="5"/>
        <w:rPr>
          <w:sz w:val="27"/>
        </w:rPr>
      </w:pPr>
    </w:p>
    <w:p w:rsidR="00E25FAF" w:rsidRDefault="00E25FAF" w:rsidP="00E25FAF">
      <w:pPr>
        <w:spacing w:before="1"/>
        <w:ind w:left="220"/>
        <w:rPr>
          <w:b/>
          <w:sz w:val="28"/>
        </w:rPr>
      </w:pPr>
      <w:bookmarkStart w:id="2" w:name="В_анкетировании_приняло_участие_153__уча"/>
      <w:bookmarkEnd w:id="2"/>
      <w:r>
        <w:rPr>
          <w:sz w:val="28"/>
        </w:rPr>
        <w:t xml:space="preserve">В анкетировании приняло участие </w:t>
      </w:r>
      <w:r>
        <w:rPr>
          <w:b/>
          <w:sz w:val="28"/>
          <w:u w:val="thick"/>
        </w:rPr>
        <w:t xml:space="preserve"> 112учащихся</w:t>
      </w:r>
    </w:p>
    <w:p w:rsidR="00E25FAF" w:rsidRDefault="00E25FAF" w:rsidP="00E25FAF">
      <w:pPr>
        <w:pStyle w:val="a3"/>
        <w:spacing w:before="9"/>
        <w:rPr>
          <w:sz w:val="20"/>
        </w:rPr>
      </w:pPr>
    </w:p>
    <w:p w:rsidR="00E25FAF" w:rsidRDefault="00E25FAF" w:rsidP="00E25FAF">
      <w:pPr>
        <w:pStyle w:val="a3"/>
        <w:spacing w:before="20"/>
        <w:ind w:left="2251"/>
      </w:pPr>
      <w:r>
        <w:rPr>
          <w:color w:val="FF0000"/>
        </w:rPr>
        <w:t>Сводная таблица результатов к анкете</w:t>
      </w:r>
    </w:p>
    <w:p w:rsidR="00E25FAF" w:rsidRDefault="00E25FAF" w:rsidP="00E25FAF">
      <w:pPr>
        <w:pStyle w:val="a3"/>
        <w:spacing w:before="1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5"/>
        <w:gridCol w:w="1134"/>
        <w:gridCol w:w="577"/>
        <w:gridCol w:w="365"/>
        <w:gridCol w:w="423"/>
        <w:gridCol w:w="577"/>
        <w:gridCol w:w="389"/>
        <w:gridCol w:w="1162"/>
        <w:gridCol w:w="1277"/>
        <w:gridCol w:w="475"/>
        <w:gridCol w:w="455"/>
        <w:gridCol w:w="455"/>
        <w:gridCol w:w="528"/>
        <w:gridCol w:w="503"/>
        <w:gridCol w:w="417"/>
        <w:gridCol w:w="335"/>
      </w:tblGrid>
      <w:tr w:rsidR="00E25FAF" w:rsidTr="0022778A">
        <w:trPr>
          <w:trHeight w:val="277"/>
        </w:trPr>
        <w:tc>
          <w:tcPr>
            <w:tcW w:w="1835" w:type="dxa"/>
            <w:vMerge w:val="restart"/>
          </w:tcPr>
          <w:p w:rsidR="00E25FAF" w:rsidRDefault="00E25FAF" w:rsidP="0022778A">
            <w:pPr>
              <w:pStyle w:val="TableParagraph"/>
              <w:ind w:left="235" w:right="39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НаименованиеОО</w:t>
            </w:r>
          </w:p>
        </w:tc>
        <w:tc>
          <w:tcPr>
            <w:tcW w:w="1134" w:type="dxa"/>
            <w:vMerge w:val="restart"/>
          </w:tcPr>
          <w:p w:rsidR="00E25FAF" w:rsidRPr="0043306B" w:rsidRDefault="00E25FAF" w:rsidP="0022778A">
            <w:pPr>
              <w:pStyle w:val="TableParagraph"/>
              <w:ind w:left="52" w:right="56"/>
              <w:rPr>
                <w:b/>
                <w:sz w:val="24"/>
                <w:lang w:val="ru-RU"/>
              </w:rPr>
            </w:pPr>
            <w:r w:rsidRPr="0043306B">
              <w:rPr>
                <w:b/>
                <w:sz w:val="24"/>
                <w:lang w:val="ru-RU"/>
              </w:rPr>
              <w:t>Кол-воуч-ся,принявших</w:t>
            </w:r>
          </w:p>
          <w:p w:rsidR="00E25FAF" w:rsidRPr="0043306B" w:rsidRDefault="00E25FAF" w:rsidP="0022778A">
            <w:pPr>
              <w:pStyle w:val="TableParagraph"/>
              <w:spacing w:line="278" w:lineRule="exact"/>
              <w:ind w:left="52" w:right="148"/>
              <w:rPr>
                <w:b/>
                <w:sz w:val="24"/>
                <w:lang w:val="ru-RU"/>
              </w:rPr>
            </w:pPr>
            <w:r w:rsidRPr="0043306B">
              <w:rPr>
                <w:b/>
                <w:sz w:val="24"/>
                <w:lang w:val="ru-RU"/>
              </w:rPr>
              <w:t>участиевопросе</w:t>
            </w:r>
          </w:p>
        </w:tc>
        <w:tc>
          <w:tcPr>
            <w:tcW w:w="1365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6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2" w:type="dxa"/>
          </w:tcPr>
          <w:p w:rsidR="00E25FAF" w:rsidRDefault="00E25FAF" w:rsidP="0022778A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25FAF" w:rsidRDefault="00E25FAF" w:rsidP="0022778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0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3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0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5" w:type="dxa"/>
          </w:tcPr>
          <w:p w:rsidR="00E25FAF" w:rsidRDefault="00E25FAF" w:rsidP="0022778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25FAF" w:rsidTr="0022778A">
        <w:trPr>
          <w:trHeight w:val="1368"/>
        </w:trPr>
        <w:tc>
          <w:tcPr>
            <w:tcW w:w="1835" w:type="dxa"/>
            <w:vMerge/>
            <w:tcBorders>
              <w:top w:val="nil"/>
            </w:tcBorders>
          </w:tcPr>
          <w:p w:rsidR="00E25FAF" w:rsidRDefault="00E25FAF" w:rsidP="002277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5FAF" w:rsidRDefault="00E25FAF" w:rsidP="0022778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а/б/в</w:t>
            </w:r>
          </w:p>
        </w:tc>
        <w:tc>
          <w:tcPr>
            <w:tcW w:w="966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30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1162" w:type="dxa"/>
          </w:tcPr>
          <w:p w:rsidR="00E25FAF" w:rsidRDefault="00E25FAF" w:rsidP="0022778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E25FAF" w:rsidRDefault="00E25FAF" w:rsidP="0022778A">
            <w:pPr>
              <w:pStyle w:val="TableParagraph"/>
              <w:rPr>
                <w:sz w:val="26"/>
              </w:rPr>
            </w:pPr>
          </w:p>
        </w:tc>
        <w:tc>
          <w:tcPr>
            <w:tcW w:w="930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983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314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920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335" w:type="dxa"/>
          </w:tcPr>
          <w:p w:rsidR="00E25FAF" w:rsidRDefault="00E25FAF" w:rsidP="0022778A">
            <w:pPr>
              <w:pStyle w:val="TableParagraph"/>
              <w:rPr>
                <w:sz w:val="26"/>
              </w:rPr>
            </w:pPr>
          </w:p>
        </w:tc>
      </w:tr>
      <w:tr w:rsidR="00E25FAF" w:rsidTr="0022778A">
        <w:trPr>
          <w:trHeight w:val="1378"/>
        </w:trPr>
        <w:tc>
          <w:tcPr>
            <w:tcW w:w="1835" w:type="dxa"/>
          </w:tcPr>
          <w:p w:rsidR="00E25FAF" w:rsidRPr="00E25FAF" w:rsidRDefault="00E25FAF" w:rsidP="0022778A">
            <w:pPr>
              <w:pStyle w:val="TableParagraph"/>
              <w:spacing w:line="260" w:lineRule="exact"/>
              <w:ind w:left="156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МБОУ «Низовская СШ»</w:t>
            </w:r>
          </w:p>
        </w:tc>
        <w:tc>
          <w:tcPr>
            <w:tcW w:w="1134" w:type="dxa"/>
          </w:tcPr>
          <w:p w:rsidR="00E25FAF" w:rsidRPr="00E25FAF" w:rsidRDefault="00E25FAF" w:rsidP="002277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25FAF" w:rsidRPr="00E25FAF" w:rsidRDefault="00E25FAF" w:rsidP="0022778A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E25FAF" w:rsidRPr="00E25FAF" w:rsidRDefault="00E25FAF" w:rsidP="0022778A">
            <w:pPr>
              <w:pStyle w:val="TableParagraph"/>
              <w:ind w:left="363" w:right="36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112</w:t>
            </w:r>
          </w:p>
        </w:tc>
        <w:tc>
          <w:tcPr>
            <w:tcW w:w="577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90</w:t>
            </w:r>
          </w:p>
        </w:tc>
        <w:tc>
          <w:tcPr>
            <w:tcW w:w="365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423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77" w:type="dxa"/>
          </w:tcPr>
          <w:p w:rsidR="00E25FAF" w:rsidRDefault="00E25FAF" w:rsidP="0022778A">
            <w:pPr>
              <w:pStyle w:val="TableParagraph"/>
              <w:ind w:left="102"/>
              <w:rPr>
                <w:b/>
                <w:sz w:val="24"/>
              </w:rPr>
            </w:pPr>
          </w:p>
          <w:p w:rsidR="00E25FAF" w:rsidRDefault="00E25FAF" w:rsidP="0022778A">
            <w:pPr>
              <w:pStyle w:val="TableParagraph"/>
              <w:ind w:left="102"/>
              <w:rPr>
                <w:b/>
                <w:sz w:val="24"/>
              </w:rPr>
            </w:pPr>
          </w:p>
          <w:p w:rsidR="00E25FAF" w:rsidRPr="00E25FAF" w:rsidRDefault="00E25FAF" w:rsidP="0022778A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87</w:t>
            </w:r>
          </w:p>
        </w:tc>
        <w:tc>
          <w:tcPr>
            <w:tcW w:w="389" w:type="dxa"/>
          </w:tcPr>
          <w:p w:rsidR="00E25FAF" w:rsidRDefault="00E25FAF" w:rsidP="0022778A">
            <w:pPr>
              <w:pStyle w:val="TableParagraph"/>
              <w:ind w:left="68"/>
              <w:rPr>
                <w:b/>
                <w:sz w:val="24"/>
              </w:rPr>
            </w:pPr>
          </w:p>
          <w:p w:rsidR="00E25FAF" w:rsidRDefault="00E25FAF" w:rsidP="0022778A">
            <w:pPr>
              <w:pStyle w:val="TableParagraph"/>
              <w:ind w:left="68"/>
              <w:rPr>
                <w:b/>
                <w:sz w:val="24"/>
              </w:rPr>
            </w:pPr>
          </w:p>
          <w:p w:rsidR="00E25FAF" w:rsidRPr="00E25FAF" w:rsidRDefault="00E25FAF" w:rsidP="0022778A">
            <w:pPr>
              <w:pStyle w:val="TableParagraph"/>
              <w:ind w:left="6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62" w:type="dxa"/>
          </w:tcPr>
          <w:p w:rsidR="00E25FAF" w:rsidRPr="00E25FAF" w:rsidRDefault="00E25FAF" w:rsidP="0022778A">
            <w:pPr>
              <w:pStyle w:val="TableParagraph"/>
              <w:spacing w:before="127"/>
              <w:ind w:left="68" w:right="66"/>
              <w:jc w:val="center"/>
              <w:rPr>
                <w:sz w:val="24"/>
                <w:lang w:val="ru-RU"/>
              </w:rPr>
            </w:pPr>
            <w:r w:rsidRPr="00E25FAF">
              <w:rPr>
                <w:sz w:val="24"/>
                <w:lang w:val="ru-RU"/>
              </w:rPr>
              <w:t>Жаркое по-домашнему с говядиной</w:t>
            </w:r>
            <w:r>
              <w:rPr>
                <w:sz w:val="24"/>
                <w:lang w:val="ru-RU"/>
              </w:rPr>
              <w:t>, апельсин</w:t>
            </w:r>
            <w:r w:rsidRPr="00E25FAF">
              <w:rPr>
                <w:sz w:val="24"/>
                <w:lang w:val="ru-RU"/>
              </w:rPr>
              <w:t>, груша, яблоко</w:t>
            </w:r>
          </w:p>
        </w:tc>
        <w:tc>
          <w:tcPr>
            <w:tcW w:w="1277" w:type="dxa"/>
          </w:tcPr>
          <w:p w:rsidR="00E25FAF" w:rsidRPr="00E25FAF" w:rsidRDefault="00E25FAF" w:rsidP="0022778A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E25FAF" w:rsidRDefault="00E25FAF" w:rsidP="0022778A">
            <w:pPr>
              <w:pStyle w:val="TableParagraph"/>
              <w:spacing w:before="1"/>
              <w:ind w:left="92" w:right="93" w:firstLine="6"/>
              <w:jc w:val="center"/>
              <w:rPr>
                <w:sz w:val="24"/>
              </w:rPr>
            </w:pPr>
            <w:r w:rsidRPr="00B35B18">
              <w:rPr>
                <w:sz w:val="24"/>
              </w:rPr>
              <w:t xml:space="preserve">Каша пшеничная молочная </w:t>
            </w:r>
          </w:p>
        </w:tc>
        <w:tc>
          <w:tcPr>
            <w:tcW w:w="475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Default="00E25FAF" w:rsidP="0022778A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55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  <w:tc>
          <w:tcPr>
            <w:tcW w:w="455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528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8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102</w:t>
            </w:r>
          </w:p>
        </w:tc>
        <w:tc>
          <w:tcPr>
            <w:tcW w:w="503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109</w:t>
            </w:r>
          </w:p>
        </w:tc>
        <w:tc>
          <w:tcPr>
            <w:tcW w:w="417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35" w:type="dxa"/>
          </w:tcPr>
          <w:p w:rsidR="00E25FAF" w:rsidRDefault="00E25FAF" w:rsidP="0022778A">
            <w:pPr>
              <w:pStyle w:val="TableParagraph"/>
              <w:rPr>
                <w:sz w:val="26"/>
              </w:rPr>
            </w:pPr>
          </w:p>
        </w:tc>
      </w:tr>
    </w:tbl>
    <w:p w:rsidR="00E25FAF" w:rsidRDefault="00E25FAF" w:rsidP="00E25FAF">
      <w:pPr>
        <w:rPr>
          <w:sz w:val="26"/>
        </w:rPr>
        <w:sectPr w:rsidR="00E25FAF" w:rsidSect="00E25FAF">
          <w:headerReference w:type="default" r:id="rId7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E25FAF" w:rsidRDefault="00E25FAF" w:rsidP="00E25FAF">
      <w:pPr>
        <w:pStyle w:val="a3"/>
        <w:ind w:left="2088"/>
      </w:pPr>
      <w:r>
        <w:lastRenderedPageBreak/>
        <w:t>«Школьное питание глазами родителей»</w:t>
      </w:r>
    </w:p>
    <w:p w:rsidR="00E25FAF" w:rsidRDefault="00E25FAF" w:rsidP="00E25FAF">
      <w:pPr>
        <w:pStyle w:val="a3"/>
        <w:spacing w:before="10"/>
        <w:rPr>
          <w:sz w:val="27"/>
        </w:rPr>
      </w:pPr>
    </w:p>
    <w:p w:rsidR="00E25FAF" w:rsidRDefault="00E25FAF" w:rsidP="00E25FAF">
      <w:pPr>
        <w:ind w:left="220"/>
        <w:rPr>
          <w:b/>
          <w:sz w:val="28"/>
        </w:rPr>
      </w:pPr>
      <w:r>
        <w:rPr>
          <w:sz w:val="28"/>
        </w:rPr>
        <w:t>В анкетировании приняло участие</w:t>
      </w:r>
      <w:r>
        <w:rPr>
          <w:b/>
          <w:sz w:val="28"/>
          <w:u w:val="thick"/>
        </w:rPr>
        <w:t xml:space="preserve"> 112 родителей</w:t>
      </w:r>
    </w:p>
    <w:p w:rsidR="00E25FAF" w:rsidRDefault="00E25FAF" w:rsidP="00E25FAF">
      <w:pPr>
        <w:pStyle w:val="a3"/>
        <w:spacing w:before="10"/>
        <w:rPr>
          <w:sz w:val="20"/>
        </w:rPr>
      </w:pPr>
    </w:p>
    <w:p w:rsidR="00E25FAF" w:rsidRDefault="00E25FAF" w:rsidP="00E25FAF">
      <w:pPr>
        <w:pStyle w:val="a3"/>
        <w:spacing w:before="1"/>
        <w:ind w:left="3058"/>
      </w:pPr>
      <w:r>
        <w:rPr>
          <w:color w:val="FF0000"/>
        </w:rPr>
        <w:t>Сводная таблица к анкете</w:t>
      </w:r>
    </w:p>
    <w:p w:rsidR="00E25FAF" w:rsidRDefault="00E25FAF" w:rsidP="00E25FAF">
      <w:pPr>
        <w:pStyle w:val="a3"/>
        <w:spacing w:before="2"/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913"/>
        <w:gridCol w:w="424"/>
        <w:gridCol w:w="356"/>
        <w:gridCol w:w="212"/>
        <w:gridCol w:w="428"/>
        <w:gridCol w:w="337"/>
        <w:gridCol w:w="370"/>
        <w:gridCol w:w="428"/>
        <w:gridCol w:w="356"/>
        <w:gridCol w:w="495"/>
        <w:gridCol w:w="428"/>
        <w:gridCol w:w="285"/>
        <w:gridCol w:w="347"/>
        <w:gridCol w:w="505"/>
        <w:gridCol w:w="429"/>
        <w:gridCol w:w="347"/>
        <w:gridCol w:w="222"/>
        <w:gridCol w:w="424"/>
        <w:gridCol w:w="289"/>
        <w:gridCol w:w="351"/>
        <w:gridCol w:w="923"/>
      </w:tblGrid>
      <w:tr w:rsidR="00E25FAF" w:rsidTr="0022778A">
        <w:trPr>
          <w:trHeight w:val="278"/>
        </w:trPr>
        <w:tc>
          <w:tcPr>
            <w:tcW w:w="1388" w:type="dxa"/>
            <w:vMerge w:val="restart"/>
          </w:tcPr>
          <w:p w:rsidR="00E25FAF" w:rsidRDefault="00E25FAF" w:rsidP="0022778A">
            <w:pPr>
              <w:pStyle w:val="TableParagraph"/>
              <w:spacing w:line="242" w:lineRule="auto"/>
              <w:ind w:left="6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E25FAF" w:rsidRDefault="00E25FAF" w:rsidP="0022778A">
            <w:pPr>
              <w:pStyle w:val="TableParagraph"/>
              <w:spacing w:line="271" w:lineRule="exact"/>
              <w:ind w:left="6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13" w:type="dxa"/>
            <w:vMerge w:val="restart"/>
          </w:tcPr>
          <w:p w:rsidR="00E25FAF" w:rsidRDefault="00E25FAF" w:rsidP="0022778A">
            <w:pPr>
              <w:pStyle w:val="TableParagraph"/>
              <w:ind w:left="23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Кол-вородителей,принявшихучастиев</w:t>
            </w:r>
          </w:p>
          <w:p w:rsidR="00E25FAF" w:rsidRDefault="00E25FAF" w:rsidP="0022778A">
            <w:pPr>
              <w:pStyle w:val="TableParagraph"/>
              <w:spacing w:line="257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опросе</w:t>
            </w:r>
          </w:p>
        </w:tc>
        <w:tc>
          <w:tcPr>
            <w:tcW w:w="992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5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4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8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  <w:gridSpan w:val="2"/>
          </w:tcPr>
          <w:p w:rsidR="00E25FAF" w:rsidRDefault="00E25FAF" w:rsidP="0022778A">
            <w:pPr>
              <w:pStyle w:val="TableParagraph"/>
              <w:spacing w:line="258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4" w:type="dxa"/>
            <w:gridSpan w:val="3"/>
          </w:tcPr>
          <w:p w:rsidR="00E25FAF" w:rsidRDefault="00E25FAF" w:rsidP="0022778A">
            <w:pPr>
              <w:pStyle w:val="TableParagraph"/>
              <w:spacing w:line="258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23" w:type="dxa"/>
          </w:tcPr>
          <w:p w:rsidR="00E25FAF" w:rsidRDefault="00E25FAF" w:rsidP="0022778A">
            <w:pPr>
              <w:pStyle w:val="TableParagraph"/>
              <w:spacing w:line="258" w:lineRule="exact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25FAF" w:rsidTr="0022778A">
        <w:trPr>
          <w:trHeight w:val="1920"/>
        </w:trPr>
        <w:tc>
          <w:tcPr>
            <w:tcW w:w="1388" w:type="dxa"/>
            <w:vMerge/>
            <w:tcBorders>
              <w:top w:val="nil"/>
            </w:tcBorders>
          </w:tcPr>
          <w:p w:rsidR="00E25FAF" w:rsidRDefault="00E25FAF" w:rsidP="0022778A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E25FAF" w:rsidRDefault="00E25FAF" w:rsidP="002277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а/б/в</w:t>
            </w:r>
          </w:p>
        </w:tc>
        <w:tc>
          <w:tcPr>
            <w:tcW w:w="1135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а/б/в</w:t>
            </w:r>
          </w:p>
        </w:tc>
        <w:tc>
          <w:tcPr>
            <w:tcW w:w="784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1208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а/б/в</w:t>
            </w:r>
          </w:p>
        </w:tc>
        <w:tc>
          <w:tcPr>
            <w:tcW w:w="852" w:type="dxa"/>
            <w:gridSpan w:val="2"/>
          </w:tcPr>
          <w:p w:rsidR="00E25FAF" w:rsidRDefault="00E25FAF" w:rsidP="0022778A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а/б</w:t>
            </w:r>
          </w:p>
        </w:tc>
        <w:tc>
          <w:tcPr>
            <w:tcW w:w="998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5/4/3</w:t>
            </w:r>
          </w:p>
        </w:tc>
        <w:tc>
          <w:tcPr>
            <w:tcW w:w="1064" w:type="dxa"/>
            <w:gridSpan w:val="3"/>
          </w:tcPr>
          <w:p w:rsidR="00E25FAF" w:rsidRDefault="00E25FAF" w:rsidP="0022778A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а/б/в</w:t>
            </w:r>
          </w:p>
        </w:tc>
        <w:tc>
          <w:tcPr>
            <w:tcW w:w="923" w:type="dxa"/>
          </w:tcPr>
          <w:p w:rsidR="00E25FAF" w:rsidRDefault="00E25FAF" w:rsidP="0022778A">
            <w:pPr>
              <w:pStyle w:val="TableParagraph"/>
              <w:rPr>
                <w:sz w:val="26"/>
              </w:rPr>
            </w:pPr>
          </w:p>
        </w:tc>
      </w:tr>
      <w:tr w:rsidR="00E25FAF" w:rsidTr="0022778A">
        <w:trPr>
          <w:trHeight w:val="1103"/>
        </w:trPr>
        <w:tc>
          <w:tcPr>
            <w:tcW w:w="1388" w:type="dxa"/>
          </w:tcPr>
          <w:p w:rsidR="00E25FAF" w:rsidRPr="00E25FAF" w:rsidRDefault="00E25FAF" w:rsidP="0022778A">
            <w:pPr>
              <w:pStyle w:val="TableParagraph"/>
              <w:spacing w:before="4" w:line="257" w:lineRule="exact"/>
              <w:ind w:left="32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МБОУ «Низовская СОШ»</w:t>
            </w:r>
          </w:p>
        </w:tc>
        <w:tc>
          <w:tcPr>
            <w:tcW w:w="913" w:type="dxa"/>
          </w:tcPr>
          <w:p w:rsidR="00E25FAF" w:rsidRPr="00E25FAF" w:rsidRDefault="00E25FAF" w:rsidP="0022778A">
            <w:pPr>
              <w:pStyle w:val="TableParagraph"/>
              <w:rPr>
                <w:b/>
                <w:sz w:val="36"/>
                <w:lang w:val="ru-RU"/>
              </w:rPr>
            </w:pPr>
          </w:p>
          <w:p w:rsidR="00E25FAF" w:rsidRPr="00E25FAF" w:rsidRDefault="00E25FAF" w:rsidP="0022778A">
            <w:pPr>
              <w:pStyle w:val="TableParagraph"/>
              <w:ind w:left="26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112</w:t>
            </w:r>
          </w:p>
        </w:tc>
        <w:tc>
          <w:tcPr>
            <w:tcW w:w="424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98</w:t>
            </w:r>
          </w:p>
        </w:tc>
        <w:tc>
          <w:tcPr>
            <w:tcW w:w="356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Pr="00E25FAF" w:rsidRDefault="00E25FAF" w:rsidP="0022778A">
            <w:pPr>
              <w:pStyle w:val="TableParagraph"/>
              <w:ind w:left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12" w:type="dxa"/>
          </w:tcPr>
          <w:p w:rsidR="00E25FAF" w:rsidRDefault="00E25FAF" w:rsidP="0022778A">
            <w:pPr>
              <w:pStyle w:val="TableParagraph"/>
              <w:rPr>
                <w:b/>
                <w:sz w:val="26"/>
              </w:rPr>
            </w:pPr>
          </w:p>
          <w:p w:rsidR="00E25FAF" w:rsidRDefault="00E25FAF" w:rsidP="0022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FAF" w:rsidRDefault="00E25FAF" w:rsidP="00E25F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8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89</w:t>
            </w:r>
          </w:p>
        </w:tc>
        <w:tc>
          <w:tcPr>
            <w:tcW w:w="337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Default="00E25FAF" w:rsidP="0022778A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0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428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100</w:t>
            </w:r>
          </w:p>
        </w:tc>
        <w:tc>
          <w:tcPr>
            <w:tcW w:w="356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495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97</w:t>
            </w:r>
          </w:p>
        </w:tc>
        <w:tc>
          <w:tcPr>
            <w:tcW w:w="428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285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Default="00E25FAF" w:rsidP="0022778A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7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4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505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429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2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347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222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3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</w:t>
            </w:r>
          </w:p>
        </w:tc>
        <w:tc>
          <w:tcPr>
            <w:tcW w:w="424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1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91</w:t>
            </w:r>
          </w:p>
        </w:tc>
        <w:tc>
          <w:tcPr>
            <w:tcW w:w="289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Default="00E25FAF" w:rsidP="0022778A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1" w:type="dxa"/>
          </w:tcPr>
          <w:p w:rsidR="00E25FAF" w:rsidRDefault="00E25FAF" w:rsidP="0022778A">
            <w:pPr>
              <w:pStyle w:val="TableParagraph"/>
              <w:rPr>
                <w:b/>
                <w:sz w:val="36"/>
              </w:rPr>
            </w:pPr>
          </w:p>
          <w:p w:rsidR="00E25FAF" w:rsidRPr="00E25FAF" w:rsidRDefault="00E25FAF" w:rsidP="0022778A">
            <w:pPr>
              <w:pStyle w:val="TableParagraph"/>
              <w:ind w:left="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bookmarkStart w:id="3" w:name="_GoBack"/>
            <w:bookmarkEnd w:id="3"/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23" w:type="dxa"/>
          </w:tcPr>
          <w:p w:rsidR="00E25FAF" w:rsidRDefault="00E25FAF" w:rsidP="0022778A">
            <w:pPr>
              <w:pStyle w:val="TableParagraph"/>
              <w:ind w:left="25" w:right="5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Добави</w:t>
            </w:r>
            <w:r>
              <w:rPr>
                <w:b/>
                <w:sz w:val="24"/>
              </w:rPr>
              <w:t>тьовощи,</w:t>
            </w:r>
          </w:p>
          <w:p w:rsidR="00E25FAF" w:rsidRDefault="00E25FAF" w:rsidP="0022778A">
            <w:pPr>
              <w:pStyle w:val="TableParagraph"/>
              <w:spacing w:line="257" w:lineRule="exact"/>
              <w:ind w:left="25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салаты</w:t>
            </w:r>
          </w:p>
        </w:tc>
      </w:tr>
    </w:tbl>
    <w:p w:rsidR="0043306B" w:rsidRPr="00C31496" w:rsidRDefault="0043306B" w:rsidP="0043306B">
      <w:p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b/>
          <w:bCs/>
          <w:color w:val="000000"/>
          <w:sz w:val="27"/>
          <w:szCs w:val="27"/>
          <w:lang w:eastAsia="ru-RU"/>
        </w:rPr>
        <w:t>Выводы:</w:t>
      </w:r>
    </w:p>
    <w:p w:rsidR="0043306B" w:rsidRPr="00B90518" w:rsidRDefault="0043306B" w:rsidP="0043306B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83 %  из 112чел. опрошенных родителей считают </w:t>
      </w:r>
      <w:r w:rsidRPr="00604D21">
        <w:rPr>
          <w:b/>
          <w:sz w:val="28"/>
          <w:szCs w:val="28"/>
        </w:rPr>
        <w:t>питание в школе здоровым и полноценным</w:t>
      </w:r>
      <w:r>
        <w:rPr>
          <w:b/>
          <w:sz w:val="28"/>
          <w:szCs w:val="28"/>
        </w:rPr>
        <w:t>;</w:t>
      </w:r>
    </w:p>
    <w:p w:rsidR="0043306B" w:rsidRPr="00B90518" w:rsidRDefault="0043306B" w:rsidP="0043306B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76 %  из 112 чел. опрошенных родителей </w:t>
      </w:r>
      <w:r>
        <w:rPr>
          <w:b/>
          <w:sz w:val="28"/>
          <w:szCs w:val="28"/>
        </w:rPr>
        <w:t xml:space="preserve">удовлетворяет </w:t>
      </w:r>
      <w:r w:rsidRPr="00DE1E8E">
        <w:rPr>
          <w:b/>
          <w:sz w:val="28"/>
          <w:szCs w:val="28"/>
        </w:rPr>
        <w:t xml:space="preserve"> система организации питания в школе</w:t>
      </w:r>
      <w:r>
        <w:rPr>
          <w:b/>
          <w:sz w:val="28"/>
          <w:szCs w:val="28"/>
        </w:rPr>
        <w:t>;</w:t>
      </w:r>
    </w:p>
    <w:p w:rsidR="0043306B" w:rsidRPr="00C31496" w:rsidRDefault="0043306B" w:rsidP="0043306B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В целом все опрошенные (112 чел.) считают положительной работу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43306B" w:rsidRDefault="0043306B" w:rsidP="0043306B">
      <w:pPr>
        <w:shd w:val="clear" w:color="auto" w:fill="FFFFFF"/>
        <w:spacing w:line="360" w:lineRule="auto"/>
        <w:rPr>
          <w:rFonts w:ascii="Open Sans" w:hAnsi="Open Sans"/>
          <w:color w:val="000000"/>
          <w:sz w:val="27"/>
          <w:szCs w:val="27"/>
          <w:lang w:eastAsia="ru-RU"/>
        </w:rPr>
      </w:pPr>
    </w:p>
    <w:p w:rsidR="00E25FAF" w:rsidRDefault="00E25FAF" w:rsidP="00E25FAF">
      <w:pPr>
        <w:spacing w:line="257" w:lineRule="exact"/>
        <w:jc w:val="center"/>
        <w:rPr>
          <w:sz w:val="24"/>
        </w:rPr>
        <w:sectPr w:rsidR="00E25FAF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</w:p>
    <w:p w:rsidR="00E25FAF" w:rsidRDefault="00E25FAF" w:rsidP="00E25FAF">
      <w:pPr>
        <w:pStyle w:val="a3"/>
        <w:spacing w:before="4"/>
        <w:rPr>
          <w:sz w:val="20"/>
        </w:rPr>
      </w:pPr>
    </w:p>
    <w:sectPr w:rsidR="00E25FAF" w:rsidSect="00FE6CDD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A0" w:rsidRDefault="006D7CA0" w:rsidP="0048195E">
      <w:r>
        <w:separator/>
      </w:r>
    </w:p>
  </w:endnote>
  <w:endnote w:type="continuationSeparator" w:id="1">
    <w:p w:rsidR="006D7CA0" w:rsidRDefault="006D7CA0" w:rsidP="0048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A0" w:rsidRDefault="006D7CA0" w:rsidP="0048195E">
      <w:r>
        <w:separator/>
      </w:r>
    </w:p>
  </w:footnote>
  <w:footnote w:type="continuationSeparator" w:id="1">
    <w:p w:rsidR="006D7CA0" w:rsidRDefault="006D7CA0" w:rsidP="0048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48195E">
    <w:pPr>
      <w:pStyle w:val="a3"/>
      <w:spacing w:line="14" w:lineRule="auto"/>
      <w:rPr>
        <w:b w:val="0"/>
        <w:sz w:val="20"/>
      </w:rPr>
    </w:pPr>
    <w:r w:rsidRPr="00481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35.1pt;width:48.1pt;height:17.45pt;z-index:-251656192;mso-position-horizontal-relative:page;mso-position-vertical-relative:page" filled="f" stroked="f">
          <v:textbox style="mso-next-textbox:#_x0000_s2049" inset="0,0,0,0">
            <w:txbxContent>
              <w:p w:rsidR="00456879" w:rsidRDefault="000C7CB0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48195E">
    <w:pPr>
      <w:pStyle w:val="a3"/>
      <w:spacing w:line="14" w:lineRule="auto"/>
      <w:rPr>
        <w:b w:val="0"/>
        <w:sz w:val="20"/>
      </w:rPr>
    </w:pPr>
    <w:r w:rsidRPr="00481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47.6pt;width:48.1pt;height:17.45pt;z-index:-251655168;mso-position-horizontal-relative:page;mso-position-vertical-relative:page" filled="f" stroked="f">
          <v:textbox inset="0,0,0,0">
            <w:txbxContent>
              <w:p w:rsidR="00456879" w:rsidRDefault="000C7CB0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3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5FAF"/>
    <w:rsid w:val="000C7CB0"/>
    <w:rsid w:val="0043306B"/>
    <w:rsid w:val="0048195E"/>
    <w:rsid w:val="006D7CA0"/>
    <w:rsid w:val="00871597"/>
    <w:rsid w:val="00E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F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5FA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5F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5FAF"/>
    <w:pPr>
      <w:ind w:left="220"/>
    </w:pPr>
  </w:style>
  <w:style w:type="paragraph" w:customStyle="1" w:styleId="TableParagraph">
    <w:name w:val="Table Paragraph"/>
    <w:basedOn w:val="a"/>
    <w:uiPriority w:val="1"/>
    <w:qFormat/>
    <w:rsid w:val="00E2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2023-06-14T14:45:00Z</dcterms:created>
  <dcterms:modified xsi:type="dcterms:W3CDTF">2023-06-14T14:45:00Z</dcterms:modified>
</cp:coreProperties>
</file>